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47" w:rsidRPr="00FB0347" w:rsidRDefault="00FB0347" w:rsidP="00FB03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03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Великобритания в конце XVIII —</w:t>
      </w:r>
      <w:r w:rsidRPr="00FB03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B03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первой половине XIX века</w:t>
      </w:r>
    </w:p>
    <w:p w:rsidR="00FB0347" w:rsidRPr="00FB0347" w:rsidRDefault="00FB0347" w:rsidP="00FB034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слова конспекта: полная экономическая свобода, либерализм, успехи промышленного переворота, циклическая экономика, реформисты, чартисты, всеобщее избирательное право, народная хартия, закон о парламентской реформе</w:t>
      </w:r>
    </w:p>
    <w:p w:rsidR="00FB0347" w:rsidRPr="00FB0347" w:rsidRDefault="00FB0347" w:rsidP="00FB03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План: </w:t>
      </w:r>
    </w:p>
    <w:p w:rsidR="00FB0347" w:rsidRPr="00FB0347" w:rsidRDefault="00FB0347" w:rsidP="00FB03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 в конце XVIII — первой половине XIX века</w:t>
      </w:r>
    </w:p>
    <w:p w:rsidR="00FB0347" w:rsidRPr="00FB0347" w:rsidRDefault="00FB0347" w:rsidP="00FB03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Эволюционный путь развития общества</w:t>
      </w:r>
    </w:p>
    <w:p w:rsidR="00FB0347" w:rsidRPr="00FB0347" w:rsidRDefault="00FB0347" w:rsidP="00FB03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 промышленного переворота</w:t>
      </w:r>
    </w:p>
    <w:p w:rsidR="00FB0347" w:rsidRPr="00FB0347" w:rsidRDefault="00FB0347" w:rsidP="00FB03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Реформистское движение и чартизм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843A04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b/>
          <w:bCs/>
          <w:color w:val="843A04"/>
          <w:sz w:val="24"/>
          <w:szCs w:val="24"/>
          <w:bdr w:val="none" w:sz="0" w:space="0" w:color="auto" w:frame="1"/>
          <w:lang w:eastAsia="ru-RU"/>
        </w:rPr>
        <w:t>  Эволюционный путь развития общества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В Новое время рост капиталистической экономики, как правило, опережал развитие политического устройства, поэтому монархии и сословный строй в ряде стран Европы пошатнулись или были уничтожены в результате кровопролитных революций. Но некоторым государствам удалось привести политическую систему в соответствие с требованиями времени мирным, эволюционным путём.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Наиболее характерным был пример Англии. Революция, которую пережила эта страна в середине XVII в., не оказала излишне разрушительного воздействия на её развитие. В дальнейшем же в Англии не было революционных взрывов, хотя Францию и другие европейские страны не раз сотрясали волны революций (в особенности в середине XIX в.). Связано это было прежде всего с тем, что ещё 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u w:val="single"/>
          <w:bdr w:val="none" w:sz="0" w:space="0" w:color="auto" w:frame="1"/>
          <w:lang w:eastAsia="ru-RU"/>
        </w:rPr>
        <w:t>со времён Средневековья в Англии была велика роль парламента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 А после Английской революции XVII в. его роль резко возросла. Существование парламента с большими полномочиями позволяло решать все важные проблемы страны путём мирного обсуждения, а не кровавых конфликтов.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Революционные теории, распространившиеся в Европе в XIX в., в Англии успехом не пользовались. Общество гораздо внимательнее прислушивалось к экономическим идеям, обещавшим не призрачные, а реальные выгоды. Так, экономист Адам Смит выступал за </w:t>
      </w:r>
      <w:r w:rsidRPr="00FB0347">
        <w:rPr>
          <w:rFonts w:ascii="Times New Roman" w:eastAsia="Times New Roman" w:hAnsi="Times New Roman" w:cs="Times New Roman"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полную экономическую свободу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, за отмену всех ограничений для предпринимателей. Он считал, что человек, работающий ради личной выгоды, трудится эффективнее и приносит больше пользы обществу, чем тот, кто полагает, будто работает ради «общего блага».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Другой английский экономист, Давид </w:t>
      </w:r>
      <w:proofErr w:type="spellStart"/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Рикардо</w:t>
      </w:r>
      <w:proofErr w:type="spellEnd"/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, также настаивал на </w:t>
      </w:r>
      <w:r w:rsidRPr="00FB0347">
        <w:rPr>
          <w:rFonts w:ascii="Times New Roman" w:eastAsia="Times New Roman" w:hAnsi="Times New Roman" w:cs="Times New Roman"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неограниченной свободе предпринимательства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 Он доказывал, что предприниматель имеет право на значительную прибыль. Но эта прибыль не должна превышать определённого уровня, иначе интересы предпринимателя и его работников неизбежно столкнутся и приведут к конфликту между ними.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Философы и экономисты Герберт Спенсер и Джон Милль, идеологи </w:t>
      </w:r>
      <w:r w:rsidRPr="00FB0347">
        <w:rPr>
          <w:rFonts w:ascii="Times New Roman" w:eastAsia="Times New Roman" w:hAnsi="Times New Roman" w:cs="Times New Roman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либерализма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, выступали за постепенные реформы, призванные установить «равновесие» во всех областях жизни общества. Но при этом Спенсер, Милль и их единомышленники были реалистами: они понимали, что равенство возможностей, изначально предоставленных членам общества, вовсе не означает, что это и в дальнейшем позволит последним оставаться равными. Спенсер, например, писал, что при </w:t>
      </w:r>
      <w:r w:rsidRPr="00FB0347">
        <w:rPr>
          <w:rFonts w:ascii="Times New Roman" w:eastAsia="Times New Roman" w:hAnsi="Times New Roman" w:cs="Times New Roman"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свободе конкуренции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в обществе действует такой же естественный отбор, как и в борьбе видов в природе. Более приспособленные к жизни личности добиваются большего успеха, чем те, кто менее к ней приспособлен.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В Англии значительно раньше, чем в других странах, начало складываться гражданское общество, т. е. стали создаваться различные объединения (партии, союзы, группировки, клубы и т. д.), которые независимо от государства защищают те или иные интересы населения. Вот почему в Англии причины для революций и бунтов были сведены к минимуму.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843A04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b/>
          <w:bCs/>
          <w:color w:val="843A04"/>
          <w:sz w:val="24"/>
          <w:szCs w:val="24"/>
          <w:bdr w:val="none" w:sz="0" w:space="0" w:color="auto" w:frame="1"/>
          <w:lang w:eastAsia="ru-RU"/>
        </w:rPr>
        <w:t>  Успехи промышленного переворота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Активное внедрение машин в английскую промышленность вело к быстрому росту производства. Этот рост был особенно заметен в выработке хлопчатобумажных тканей, в 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lastRenderedPageBreak/>
        <w:t>добыче каменного угля, выплавке железа и чугуна и т. д. Постепенно стали умолкать голоса противников промышленного переворота, успехи которого становились всё очевиднее. Вот некоторые цифры, свидетельствующие о быстром развитии промышленности в Англии. В графстве Ланкашир в 1788 г. было произведено 75 тыс. кусков сукна, а в 1817 г. — уже 490 тыс. Выплавка железа выросла с 17 тыс. тонн в 1740 г. до 442 тыс. в 1825 г. Выплавка чугуна в 1720—1802 гг. увеличилась с 18 тыс. до 250 тыс. тонн.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Вместе с тем </w:t>
      </w:r>
      <w:hyperlink r:id="rId5" w:history="1">
        <w:r w:rsidRPr="00FB0347">
          <w:rPr>
            <w:rFonts w:ascii="Times New Roman" w:eastAsia="Times New Roman" w:hAnsi="Times New Roman" w:cs="Times New Roman"/>
            <w:b/>
            <w:bCs/>
            <w:color w:val="FF7713"/>
            <w:sz w:val="24"/>
            <w:szCs w:val="24"/>
            <w:bdr w:val="none" w:sz="0" w:space="0" w:color="auto" w:frame="1"/>
            <w:lang w:eastAsia="ru-RU"/>
          </w:rPr>
          <w:t>промышленный переворот</w:t>
        </w:r>
      </w:hyperlink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имел и отрицательные стороны. Он приводил к окончательному обезземеливанию крестьян и мелких арендаторов, к разорению ремесленников. Лишённые средств производства, эти люди пополняли ряды неимущих или становились наёмными рабочими, вынужденными продавать свою рабочую силу промышленникам-капиталистам.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Активное участие Великобритании в антифранцузских коалициях отнимало у неё немало сил и средств. Но и в те годы не произошло явного снижения темпов развития английской экономики. А после 1815 г. эти темпы ускорились. В 1825 г. начала действовать первая в стране </w:t>
      </w:r>
      <w:r w:rsidRPr="00FB0347">
        <w:rPr>
          <w:rFonts w:ascii="Times New Roman" w:eastAsia="Times New Roman" w:hAnsi="Times New Roman" w:cs="Times New Roman"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железная дорога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, соединившая крупнейшие промышленные центры Ливерпуль и Манчестер. С тех пор сеть железных дорог в Англии постоянно росла. Это также положительно повлияло на состояние экономики: произведённые товары гораздо быстрее перевозились по стране, доставлялись в океанские порты. Доходы от торговли, поступавшие в казну государства, возрастали.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К 1840 г. Англия производила 45% всей мировой промышленной продукции. Сегодня эта цифра выглядит просто фантастической: почти половина производимых в мире товаров приходилась на долю сравнительно небольшой страны!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Капиталистическая рыночная экономика развивается </w:t>
      </w:r>
      <w:r w:rsidRPr="00FB0347">
        <w:rPr>
          <w:rFonts w:ascii="Times New Roman" w:eastAsia="Times New Roman" w:hAnsi="Times New Roman" w:cs="Times New Roman"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циклически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 Периоды подъёма и относительно стабильного развития сменяются кризисом, производство резко сокращается, закрываются заводы и фабрики. Предприниматели разоряются, а рабочие, теряя работу, оказываются без средств к существованию. В Англии наиболее сильные экономические потрясения имели место в 1825—1827 и в 1847 гг. Но благодаря промышленному перевороту уровень производства в стране был уже настолько высок, что преодолевать кризисы и их последствия Англии удавалось легче, чем большинству других государств.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843A04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b/>
          <w:bCs/>
          <w:color w:val="843A04"/>
          <w:sz w:val="24"/>
          <w:szCs w:val="24"/>
          <w:bdr w:val="none" w:sz="0" w:space="0" w:color="auto" w:frame="1"/>
          <w:lang w:eastAsia="ru-RU"/>
        </w:rPr>
        <w:t>  Реформистское движение и чартизм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Роль парламента в судьбах Англии и её народа была исключительно важной. Однако лишь небольшая часть населения страны (а оно к 1815 г. достигло почти 20 млн человек) могла участвовать в работе парламента. Английская система выборов давала особые привилегии землевладельцам и «старой» буржуазии, т. е. торговцам и банкирам. А «новая», промышленная буржуазия была фактически отстранена от управления делами государства. Это не соответствовало той роли, которую она играла в жизни общества. Поэтому в стране развернулось движение за пересмотр избирательной системы, за парламентскую реформу.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Лидеров этого движения (а порой и вообще всех его участников) называли </w:t>
      </w:r>
      <w:r w:rsidRPr="00FB0347">
        <w:rPr>
          <w:rFonts w:ascii="Times New Roman" w:eastAsia="Times New Roman" w:hAnsi="Times New Roman" w:cs="Times New Roman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«реформистами».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Они устраивали собрания, митинги, массовые шествия, вели широкую агитацию за преобразование системы выборов. Первым итогом этой борьбы стало принятие в 1832 г. </w:t>
      </w:r>
      <w:r w:rsidRPr="00FB0347">
        <w:rPr>
          <w:rFonts w:ascii="Times New Roman" w:eastAsia="Times New Roman" w:hAnsi="Times New Roman" w:cs="Times New Roman"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Закона о парламентской реформе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, который лишь частично удовлетворил требования её сторонников. Было ликвидировано 56 «гнилых местечек», а ещё для 30 количество депутатов урезали с двух до одного. Освободившиеся места были переданы новым промышленным центрам. Общее число избирателей возросло с 450 тыс. до 670 тыс. человек. Но рабочие и мелкая буржуазия так и не получили избирательного права из-за имущественных ограничений.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Борьба за реформу продолжилась и постепенно приобрела общенациональный характер. Её возглавил столяр </w:t>
      </w:r>
      <w:r w:rsidRPr="00FB0347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 xml:space="preserve">Уильям </w:t>
      </w:r>
      <w:proofErr w:type="spellStart"/>
      <w:r w:rsidRPr="00FB0347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Ловетт</w:t>
      </w:r>
      <w:proofErr w:type="spellEnd"/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 Он и его сторонники в 1838 г. опубликовали </w:t>
      </w:r>
      <w:r w:rsidRPr="00FB0347">
        <w:rPr>
          <w:rFonts w:ascii="Times New Roman" w:eastAsia="Times New Roman" w:hAnsi="Times New Roman" w:cs="Times New Roman"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программу из шести требований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. Основными из них были 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lastRenderedPageBreak/>
        <w:t>введение </w:t>
      </w:r>
      <w:r w:rsidRPr="00FB0347">
        <w:rPr>
          <w:rFonts w:ascii="Times New Roman" w:eastAsia="Times New Roman" w:hAnsi="Times New Roman" w:cs="Times New Roman"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всеобщего избирательного права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для мужчин, достигших 21 года, и отмена имущественного ценза при выборах в парламент.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Эта программа, ставшая крайне популярной в народе, получила название </w:t>
      </w:r>
      <w:r w:rsidRPr="00FB0347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«Народная хартия».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Собрав под хартией 1,28 млн подписей, </w:t>
      </w:r>
      <w:r w:rsidRPr="00FB0347">
        <w:rPr>
          <w:rFonts w:ascii="Times New Roman" w:eastAsia="Times New Roman" w:hAnsi="Times New Roman" w:cs="Times New Roman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чартисты</w:t>
      </w: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в июле 1839 г. передали её в палату общин. Парламентарии отклонили хартию. Но чартисты не сдавались: к маю 1842 г. они собрали уже 3,3 млн подписей. Этот гигантский свиток несли по лондонским улицам 16 человек. В двери парламента свиток не проходил, и его пришлось разрезать на части.</w:t>
      </w:r>
    </w:p>
    <w:p w:rsidR="00FB0347" w:rsidRPr="00FB0347" w:rsidRDefault="00FB0347" w:rsidP="00FB0347">
      <w:pPr>
        <w:shd w:val="clear" w:color="auto" w:fill="FC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FB0347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Палата общин вновь отвергла хартию. Рабочие ответили на это массовыми стачками. Чартисты раскололись на сторонников применения «моральной» и «физической» силы. К счастью, призывы к насильственным действиям не получили широкой поддержки в Англии. В июле 1848 г. парламент в третий раз отклонил петицию чартистов. На этом чартистское движение, основной силой которого были рабочие, фактически завершилось.</w:t>
      </w:r>
    </w:p>
    <w:tbl>
      <w:tblPr>
        <w:tblW w:w="10996" w:type="dxa"/>
        <w:tblInd w:w="-1252" w:type="dxa"/>
        <w:shd w:val="clear" w:color="auto" w:fill="94FF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6"/>
      </w:tblGrid>
      <w:tr w:rsidR="00FB0347" w:rsidRPr="00FB0347" w:rsidTr="00FB0347">
        <w:trPr>
          <w:trHeight w:val="10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FF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0347" w:rsidRPr="00FB0347" w:rsidRDefault="00FB0347" w:rsidP="00FB03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B0347">
              <w:rPr>
                <w:rFonts w:ascii="Times New Roman" w:eastAsia="Times New Roman" w:hAnsi="Times New Roman" w:cs="Times New Roman"/>
                <w:b/>
                <w:bCs/>
                <w:color w:val="464242"/>
                <w:sz w:val="24"/>
                <w:szCs w:val="24"/>
                <w:bdr w:val="none" w:sz="0" w:space="0" w:color="auto" w:frame="1"/>
                <w:lang w:eastAsia="ru-RU"/>
              </w:rPr>
              <w:t>В результате успехов промышленного переворота Великобритания к середине XIX в. утвердила свою роль ведущей индустриальной державы мира. Давно сложившиеся политические традиции страны помогли ей избежать серьёзных социальных взрывов, сотрясавших в то время континентальную Европу.</w:t>
            </w:r>
          </w:p>
          <w:p w:rsidR="00FB0347" w:rsidRPr="00FB0347" w:rsidRDefault="00FB0347" w:rsidP="00FB03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textAlignment w:val="baseline"/>
              <w:rPr>
                <w:rFonts w:ascii="Times New Roman" w:eastAsia="Times New Roman" w:hAnsi="Times New Roman" w:cs="Times New Roman"/>
                <w:color w:val="581E1E"/>
                <w:sz w:val="24"/>
                <w:szCs w:val="24"/>
                <w:lang w:eastAsia="ru-RU"/>
              </w:rPr>
            </w:pPr>
            <w:r w:rsidRPr="00FB0347">
              <w:rPr>
                <w:rFonts w:ascii="Times New Roman" w:eastAsia="Times New Roman" w:hAnsi="Times New Roman" w:cs="Times New Roman"/>
                <w:b/>
                <w:bCs/>
                <w:color w:val="581E1E"/>
                <w:sz w:val="24"/>
                <w:szCs w:val="24"/>
                <w:bdr w:val="none" w:sz="0" w:space="0" w:color="auto" w:frame="1"/>
                <w:lang w:eastAsia="ru-RU"/>
              </w:rPr>
              <w:t>Либерализм</w:t>
            </w:r>
            <w:r w:rsidRPr="00FB0347">
              <w:rPr>
                <w:rFonts w:ascii="Times New Roman" w:eastAsia="Times New Roman" w:hAnsi="Times New Roman" w:cs="Times New Roman"/>
                <w:color w:val="581E1E"/>
                <w:sz w:val="24"/>
                <w:szCs w:val="24"/>
                <w:lang w:eastAsia="ru-RU"/>
              </w:rPr>
              <w:t> — идеология, исходящая из того, что права и свободы отдельного человека являются правовой основой общества и экономического развития.</w:t>
            </w:r>
          </w:p>
          <w:p w:rsidR="00FB0347" w:rsidRPr="00FB0347" w:rsidRDefault="00FB0347" w:rsidP="00FB03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textAlignment w:val="baseline"/>
              <w:rPr>
                <w:rFonts w:ascii="Times New Roman" w:eastAsia="Times New Roman" w:hAnsi="Times New Roman" w:cs="Times New Roman"/>
                <w:color w:val="581E1E"/>
                <w:sz w:val="24"/>
                <w:szCs w:val="24"/>
                <w:lang w:eastAsia="ru-RU"/>
              </w:rPr>
            </w:pPr>
            <w:r w:rsidRPr="00FB0347">
              <w:rPr>
                <w:rFonts w:ascii="Times New Roman" w:eastAsia="Times New Roman" w:hAnsi="Times New Roman" w:cs="Times New Roman"/>
                <w:b/>
                <w:bCs/>
                <w:color w:val="581E1E"/>
                <w:sz w:val="24"/>
                <w:szCs w:val="24"/>
                <w:bdr w:val="none" w:sz="0" w:space="0" w:color="auto" w:frame="1"/>
                <w:lang w:eastAsia="ru-RU"/>
              </w:rPr>
              <w:t>Хартия</w:t>
            </w:r>
            <w:r w:rsidRPr="00FB0347">
              <w:rPr>
                <w:rFonts w:ascii="Times New Roman" w:eastAsia="Times New Roman" w:hAnsi="Times New Roman" w:cs="Times New Roman"/>
                <w:color w:val="581E1E"/>
                <w:sz w:val="24"/>
                <w:szCs w:val="24"/>
                <w:lang w:eastAsia="ru-RU"/>
              </w:rPr>
              <w:t> — название ряда программных документов. В буквальном переводе с греческого означает «бумага».</w:t>
            </w:r>
          </w:p>
          <w:p w:rsidR="00FB0347" w:rsidRPr="00FB0347" w:rsidRDefault="00FB0347" w:rsidP="00FB034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textAlignment w:val="baseline"/>
              <w:rPr>
                <w:rFonts w:ascii="Times New Roman" w:eastAsia="Times New Roman" w:hAnsi="Times New Roman" w:cs="Times New Roman"/>
                <w:color w:val="581E1E"/>
                <w:sz w:val="24"/>
                <w:szCs w:val="24"/>
                <w:lang w:eastAsia="ru-RU"/>
              </w:rPr>
            </w:pPr>
            <w:r w:rsidRPr="00FB0347">
              <w:rPr>
                <w:rFonts w:ascii="Times New Roman" w:eastAsia="Times New Roman" w:hAnsi="Times New Roman" w:cs="Times New Roman"/>
                <w:b/>
                <w:bCs/>
                <w:color w:val="581E1E"/>
                <w:sz w:val="24"/>
                <w:szCs w:val="24"/>
                <w:bdr w:val="none" w:sz="0" w:space="0" w:color="auto" w:frame="1"/>
                <w:lang w:eastAsia="ru-RU"/>
              </w:rPr>
              <w:t>Чартисты</w:t>
            </w:r>
            <w:r w:rsidRPr="00FB0347">
              <w:rPr>
                <w:rFonts w:ascii="Times New Roman" w:eastAsia="Times New Roman" w:hAnsi="Times New Roman" w:cs="Times New Roman"/>
                <w:color w:val="581E1E"/>
                <w:sz w:val="24"/>
                <w:szCs w:val="24"/>
                <w:lang w:eastAsia="ru-RU"/>
              </w:rPr>
              <w:t> — участники массового движения за принятие выдвинутого в «Народной хартии» требования введения широкого избирательного права. По-английски «хартия» звучит как «чартер».</w:t>
            </w:r>
          </w:p>
        </w:tc>
      </w:tr>
    </w:tbl>
    <w:p w:rsidR="002C3D95" w:rsidRPr="00FB0347" w:rsidRDefault="002C3D95" w:rsidP="00FB03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C3D95" w:rsidRPr="00FB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87100"/>
    <w:multiLevelType w:val="multilevel"/>
    <w:tmpl w:val="A51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9A"/>
    <w:rsid w:val="002C3D95"/>
    <w:rsid w:val="00DD089A"/>
    <w:rsid w:val="00F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15B02-87C7-4149-BDAA-5FA7F81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094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7143">
                          <w:marLeft w:val="21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7449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2771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.pro/%D0%BF%D1%80%D0%BE%D0%BC%D1%8B%D1%88%D0%BB%D0%B5%D0%BD%D0%BD%D1%8B%D0%B9-%D0%BF%D0%B5%D1%80%D0%B5%D0%B2%D0%BE%D1%80%D0%BE%D1%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1350</Words>
  <Characters>7699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2021-11-14T21:36:00Z</dcterms:created>
  <dcterms:modified xsi:type="dcterms:W3CDTF">2021-11-14T21:41:00Z</dcterms:modified>
</cp:coreProperties>
</file>